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CE021" w14:textId="77777777" w:rsidR="00B4009E" w:rsidRDefault="00B4009E" w:rsidP="00B4009E">
      <w:pPr>
        <w:spacing w:after="0"/>
      </w:pPr>
      <w:r>
        <w:t>Dear &lt;Insert Manager’s Name&gt;,</w:t>
      </w:r>
    </w:p>
    <w:p w14:paraId="4DAF23E2" w14:textId="77777777" w:rsidR="00B4009E" w:rsidRDefault="00B4009E" w:rsidP="00B4009E">
      <w:pPr>
        <w:spacing w:after="0"/>
      </w:pPr>
    </w:p>
    <w:p w14:paraId="53008365" w14:textId="6AE15945" w:rsidR="00B4009E" w:rsidRDefault="00B4009E" w:rsidP="00B4009E">
      <w:pPr>
        <w:spacing w:after="0"/>
      </w:pPr>
      <w:r>
        <w:t xml:space="preserve">I would like your approval to attend the Texas Ambulatory Surgery Center Society Annual Conference, happening </w:t>
      </w:r>
      <w:r w:rsidR="00EE6E33">
        <w:t>July 24-26. 2024</w:t>
      </w:r>
      <w:r>
        <w:t xml:space="preserve">, at the </w:t>
      </w:r>
      <w:r w:rsidR="00EE6E33">
        <w:t xml:space="preserve">San Luis Conference Center in Galveston, </w:t>
      </w:r>
      <w:proofErr w:type="spellStart"/>
      <w:r w:rsidR="00EE6E33">
        <w:t>Texsas</w:t>
      </w:r>
      <w:proofErr w:type="spellEnd"/>
      <w:r w:rsidR="00EE6E33">
        <w:t>.</w:t>
      </w:r>
      <w:r>
        <w:t xml:space="preserve"> </w:t>
      </w:r>
    </w:p>
    <w:p w14:paraId="55BDA1EA" w14:textId="77777777" w:rsidR="00B4009E" w:rsidRDefault="00B4009E" w:rsidP="00B4009E">
      <w:pPr>
        <w:spacing w:after="0"/>
      </w:pPr>
    </w:p>
    <w:p w14:paraId="66F9813F" w14:textId="77777777" w:rsidR="00B4009E" w:rsidRDefault="00B4009E" w:rsidP="00B4009E">
      <w:pPr>
        <w:spacing w:after="0"/>
      </w:pPr>
      <w:r>
        <w:t>The TASCS Annual Conference is specifically designed for administrative and clinical leaders of the ambulatory care industry. It offers two days of content through advanced educational sessions, and I’ll be able to network, meeting with potential new vendors and suppliers that can benefit our brand.</w:t>
      </w:r>
    </w:p>
    <w:p w14:paraId="0CE035AA" w14:textId="77777777" w:rsidR="00B4009E" w:rsidRDefault="00B4009E" w:rsidP="00B4009E">
      <w:pPr>
        <w:spacing w:after="0"/>
      </w:pPr>
    </w:p>
    <w:p w14:paraId="10778431" w14:textId="77777777" w:rsidR="00B4009E" w:rsidRDefault="00B4009E" w:rsidP="00B4009E">
      <w:pPr>
        <w:spacing w:after="0"/>
      </w:pPr>
      <w:r>
        <w:t>The event will provide exposure to experts from all areas of the ASC industry, as sessions include:</w:t>
      </w:r>
    </w:p>
    <w:p w14:paraId="5416FF93" w14:textId="77777777" w:rsidR="00B4009E" w:rsidRDefault="00B4009E" w:rsidP="00B4009E">
      <w:pPr>
        <w:widowControl w:val="0"/>
        <w:numPr>
          <w:ilvl w:val="0"/>
          <w:numId w:val="1"/>
        </w:numPr>
        <w:pBdr>
          <w:top w:val="nil"/>
          <w:left w:val="nil"/>
          <w:bottom w:val="nil"/>
          <w:right w:val="nil"/>
          <w:between w:val="nil"/>
        </w:pBdr>
        <w:spacing w:before="79" w:after="0" w:line="240" w:lineRule="auto"/>
        <w:rPr>
          <w:color w:val="000000"/>
        </w:rPr>
      </w:pPr>
      <w:r>
        <w:rPr>
          <w:color w:val="000000"/>
        </w:rPr>
        <w:t>Survey preparation from The Joint Commission and AAAHC</w:t>
      </w:r>
    </w:p>
    <w:p w14:paraId="115797F3" w14:textId="77777777" w:rsidR="00B4009E" w:rsidRDefault="00B4009E" w:rsidP="00B4009E">
      <w:pPr>
        <w:widowControl w:val="0"/>
        <w:numPr>
          <w:ilvl w:val="0"/>
          <w:numId w:val="1"/>
        </w:numPr>
        <w:pBdr>
          <w:top w:val="nil"/>
          <w:left w:val="nil"/>
          <w:bottom w:val="nil"/>
          <w:right w:val="nil"/>
          <w:between w:val="nil"/>
        </w:pBdr>
        <w:spacing w:before="79" w:after="0" w:line="240" w:lineRule="auto"/>
        <w:rPr>
          <w:color w:val="000000"/>
        </w:rPr>
      </w:pPr>
      <w:r>
        <w:rPr>
          <w:color w:val="000000"/>
        </w:rPr>
        <w:t xml:space="preserve">Federal and </w:t>
      </w:r>
      <w:r>
        <w:t>s</w:t>
      </w:r>
      <w:r>
        <w:rPr>
          <w:color w:val="000000"/>
        </w:rPr>
        <w:t xml:space="preserve">tate </w:t>
      </w:r>
      <w:r>
        <w:t>l</w:t>
      </w:r>
      <w:r>
        <w:rPr>
          <w:color w:val="000000"/>
        </w:rPr>
        <w:t xml:space="preserve">egislative updates that </w:t>
      </w:r>
      <w:r>
        <w:t>affect</w:t>
      </w:r>
      <w:r>
        <w:rPr>
          <w:color w:val="000000"/>
        </w:rPr>
        <w:t xml:space="preserve"> our </w:t>
      </w:r>
      <w:proofErr w:type="gramStart"/>
      <w:r>
        <w:rPr>
          <w:color w:val="000000"/>
        </w:rPr>
        <w:t>centers</w:t>
      </w:r>
      <w:proofErr w:type="gramEnd"/>
    </w:p>
    <w:p w14:paraId="686D0E2E" w14:textId="77777777" w:rsidR="00B4009E" w:rsidRDefault="00B4009E" w:rsidP="00B4009E">
      <w:pPr>
        <w:widowControl w:val="0"/>
        <w:numPr>
          <w:ilvl w:val="0"/>
          <w:numId w:val="1"/>
        </w:numPr>
        <w:pBdr>
          <w:top w:val="nil"/>
          <w:left w:val="nil"/>
          <w:bottom w:val="nil"/>
          <w:right w:val="nil"/>
          <w:between w:val="nil"/>
        </w:pBdr>
        <w:spacing w:before="79" w:after="0" w:line="240" w:lineRule="auto"/>
        <w:rPr>
          <w:color w:val="000000"/>
        </w:rPr>
      </w:pPr>
      <w:r>
        <w:rPr>
          <w:color w:val="000000"/>
        </w:rPr>
        <w:t xml:space="preserve">Best </w:t>
      </w:r>
      <w:r>
        <w:t>p</w:t>
      </w:r>
      <w:r>
        <w:rPr>
          <w:color w:val="000000"/>
        </w:rPr>
        <w:t xml:space="preserve">ractices in </w:t>
      </w:r>
      <w:r>
        <w:t>i</w:t>
      </w:r>
      <w:r>
        <w:rPr>
          <w:color w:val="000000"/>
        </w:rPr>
        <w:t xml:space="preserve">nfection </w:t>
      </w:r>
      <w:r>
        <w:t>c</w:t>
      </w:r>
      <w:r>
        <w:rPr>
          <w:color w:val="000000"/>
        </w:rPr>
        <w:t>ontrol</w:t>
      </w:r>
    </w:p>
    <w:p w14:paraId="3AC5F0CC" w14:textId="77777777" w:rsidR="00B4009E" w:rsidRDefault="00B4009E" w:rsidP="00B4009E">
      <w:pPr>
        <w:widowControl w:val="0"/>
        <w:numPr>
          <w:ilvl w:val="0"/>
          <w:numId w:val="1"/>
        </w:numPr>
        <w:pBdr>
          <w:top w:val="nil"/>
          <w:left w:val="nil"/>
          <w:bottom w:val="nil"/>
          <w:right w:val="nil"/>
          <w:between w:val="nil"/>
        </w:pBdr>
        <w:spacing w:before="79" w:after="0" w:line="240" w:lineRule="auto"/>
        <w:rPr>
          <w:color w:val="000000"/>
        </w:rPr>
      </w:pPr>
      <w:r>
        <w:rPr>
          <w:color w:val="000000"/>
        </w:rPr>
        <w:t xml:space="preserve">Staffing and </w:t>
      </w:r>
      <w:r>
        <w:t>r</w:t>
      </w:r>
      <w:r>
        <w:rPr>
          <w:color w:val="000000"/>
        </w:rPr>
        <w:t xml:space="preserve">etention </w:t>
      </w:r>
      <w:r>
        <w:t>r</w:t>
      </w:r>
      <w:r>
        <w:rPr>
          <w:color w:val="000000"/>
        </w:rPr>
        <w:t xml:space="preserve">esources </w:t>
      </w:r>
    </w:p>
    <w:p w14:paraId="56B3A623" w14:textId="77777777" w:rsidR="00B4009E" w:rsidRDefault="00B4009E" w:rsidP="00B4009E">
      <w:pPr>
        <w:widowControl w:val="0"/>
        <w:numPr>
          <w:ilvl w:val="0"/>
          <w:numId w:val="1"/>
        </w:numPr>
        <w:pBdr>
          <w:top w:val="nil"/>
          <w:left w:val="nil"/>
          <w:bottom w:val="nil"/>
          <w:right w:val="nil"/>
          <w:between w:val="nil"/>
        </w:pBdr>
        <w:spacing w:before="79" w:after="0" w:line="240" w:lineRule="auto"/>
        <w:rPr>
          <w:color w:val="000000"/>
        </w:rPr>
      </w:pPr>
      <w:r>
        <w:rPr>
          <w:color w:val="000000"/>
        </w:rPr>
        <w:t xml:space="preserve">Life </w:t>
      </w:r>
      <w:r>
        <w:t>s</w:t>
      </w:r>
      <w:r>
        <w:rPr>
          <w:color w:val="000000"/>
        </w:rPr>
        <w:t xml:space="preserve">afety and </w:t>
      </w:r>
      <w:r>
        <w:t>e</w:t>
      </w:r>
      <w:r>
        <w:rPr>
          <w:color w:val="000000"/>
        </w:rPr>
        <w:t xml:space="preserve">mergency </w:t>
      </w:r>
      <w:r>
        <w:t>m</w:t>
      </w:r>
      <w:r>
        <w:rPr>
          <w:color w:val="000000"/>
        </w:rPr>
        <w:t>anagement</w:t>
      </w:r>
    </w:p>
    <w:p w14:paraId="44F9795C" w14:textId="77777777" w:rsidR="00B4009E" w:rsidRDefault="00B4009E" w:rsidP="00B4009E">
      <w:pPr>
        <w:widowControl w:val="0"/>
        <w:numPr>
          <w:ilvl w:val="0"/>
          <w:numId w:val="1"/>
        </w:numPr>
        <w:pBdr>
          <w:top w:val="nil"/>
          <w:left w:val="nil"/>
          <w:bottom w:val="nil"/>
          <w:right w:val="nil"/>
          <w:between w:val="nil"/>
        </w:pBdr>
        <w:spacing w:before="79" w:after="0" w:line="240" w:lineRule="auto"/>
        <w:rPr>
          <w:color w:val="000000"/>
        </w:rPr>
      </w:pPr>
      <w:r>
        <w:rPr>
          <w:color w:val="000000"/>
        </w:rPr>
        <w:t xml:space="preserve">Technology and </w:t>
      </w:r>
      <w:r>
        <w:t>c</w:t>
      </w:r>
      <w:r>
        <w:rPr>
          <w:color w:val="000000"/>
        </w:rPr>
        <w:t>ompliance with QUAPI, THCIC, HHS</w:t>
      </w:r>
    </w:p>
    <w:p w14:paraId="31B1A6CC" w14:textId="77777777" w:rsidR="00B4009E" w:rsidRDefault="00B4009E" w:rsidP="00B4009E">
      <w:pPr>
        <w:widowControl w:val="0"/>
        <w:numPr>
          <w:ilvl w:val="0"/>
          <w:numId w:val="1"/>
        </w:numPr>
        <w:pBdr>
          <w:top w:val="nil"/>
          <w:left w:val="nil"/>
          <w:bottom w:val="nil"/>
          <w:right w:val="nil"/>
          <w:between w:val="nil"/>
        </w:pBdr>
        <w:spacing w:before="79" w:after="0" w:line="240" w:lineRule="auto"/>
        <w:rPr>
          <w:color w:val="000000"/>
        </w:rPr>
      </w:pPr>
      <w:r>
        <w:rPr>
          <w:color w:val="000000"/>
        </w:rPr>
        <w:t>And more!</w:t>
      </w:r>
    </w:p>
    <w:p w14:paraId="0758BAED" w14:textId="77777777" w:rsidR="00B4009E" w:rsidRDefault="00B4009E" w:rsidP="00B4009E">
      <w:pPr>
        <w:widowControl w:val="0"/>
        <w:pBdr>
          <w:top w:val="nil"/>
          <w:left w:val="nil"/>
          <w:bottom w:val="nil"/>
          <w:right w:val="nil"/>
          <w:between w:val="nil"/>
        </w:pBdr>
        <w:spacing w:before="79" w:after="0" w:line="240" w:lineRule="auto"/>
        <w:ind w:left="720"/>
      </w:pPr>
    </w:p>
    <w:p w14:paraId="7207CF44" w14:textId="77777777" w:rsidR="00B4009E" w:rsidRDefault="00B4009E" w:rsidP="00B4009E">
      <w:pPr>
        <w:spacing w:after="0"/>
      </w:pPr>
      <w:r>
        <w:t>There are multiple opportunities for me to earn hours for &lt;certification or recertification&gt; of my &lt;CASC CAIP CNE&gt;, and I will return to share takeaways with our team, boosting overall growth and success.</w:t>
      </w:r>
    </w:p>
    <w:p w14:paraId="30A7543F" w14:textId="77777777" w:rsidR="00B4009E" w:rsidRDefault="00B4009E" w:rsidP="00B4009E">
      <w:pPr>
        <w:spacing w:after="0"/>
      </w:pPr>
    </w:p>
    <w:p w14:paraId="1E57C822" w14:textId="77777777" w:rsidR="00B4009E" w:rsidRDefault="00B4009E" w:rsidP="00B4009E">
      <w:pPr>
        <w:spacing w:after="0"/>
      </w:pPr>
      <w:r>
        <w:t>I’m sure you’ll agree my attendance at the TASCS Annual Conference is a good use of time, as well as a value that will benefit me and our organization.</w:t>
      </w:r>
    </w:p>
    <w:p w14:paraId="28A592A0" w14:textId="77777777" w:rsidR="00B4009E" w:rsidRDefault="00B4009E" w:rsidP="00B4009E">
      <w:pPr>
        <w:spacing w:after="0"/>
      </w:pPr>
    </w:p>
    <w:p w14:paraId="72F6C888" w14:textId="77777777" w:rsidR="00B4009E" w:rsidRDefault="00B4009E" w:rsidP="00B4009E">
      <w:pPr>
        <w:spacing w:after="0"/>
      </w:pPr>
      <w:r>
        <w:t>Thank you,</w:t>
      </w:r>
    </w:p>
    <w:p w14:paraId="00780365" w14:textId="77777777" w:rsidR="00B4009E" w:rsidRDefault="00B4009E" w:rsidP="00B4009E">
      <w:pPr>
        <w:spacing w:after="0"/>
      </w:pPr>
      <w:r>
        <w:t>&lt;Insert Your Name&gt;</w:t>
      </w:r>
    </w:p>
    <w:p w14:paraId="3244DD82" w14:textId="77777777" w:rsidR="00A15540" w:rsidRDefault="00A15540"/>
    <w:sectPr w:rsidR="00A15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8B2E76"/>
    <w:multiLevelType w:val="multilevel"/>
    <w:tmpl w:val="61CC4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88385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9E"/>
    <w:rsid w:val="00A15540"/>
    <w:rsid w:val="00B4009E"/>
    <w:rsid w:val="00EE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C2C1"/>
  <w15:chartTrackingRefBased/>
  <w15:docId w15:val="{8E65F9C6-6929-47D6-94B0-6642F54B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9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Schlabach</dc:creator>
  <cp:keywords/>
  <dc:description/>
  <cp:lastModifiedBy>Jennifer Schlabach</cp:lastModifiedBy>
  <cp:revision>2</cp:revision>
  <dcterms:created xsi:type="dcterms:W3CDTF">2024-03-26T21:08:00Z</dcterms:created>
  <dcterms:modified xsi:type="dcterms:W3CDTF">2024-03-26T21:08:00Z</dcterms:modified>
</cp:coreProperties>
</file>